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D2" w:rsidRPr="00732381" w:rsidRDefault="001848D2" w:rsidP="008A371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381">
        <w:rPr>
          <w:rFonts w:ascii="Times New Roman" w:hAnsi="Times New Roman" w:cs="Times New Roman"/>
          <w:b/>
          <w:sz w:val="26"/>
          <w:szCs w:val="26"/>
        </w:rPr>
        <w:t>«Особенности администрирования налога на доходы физических лиц. Результаты камерального контроля индивидуальных предпринимателей»</w:t>
      </w:r>
    </w:p>
    <w:p w:rsidR="001D7ACE" w:rsidRPr="008A371B" w:rsidRDefault="001D7ACE" w:rsidP="008A37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1B">
        <w:rPr>
          <w:rFonts w:ascii="Times New Roman" w:hAnsi="Times New Roman" w:cs="Times New Roman"/>
          <w:sz w:val="26"/>
          <w:szCs w:val="26"/>
        </w:rPr>
        <w:t xml:space="preserve">Налог на доходы физических лиц является одним из основных источников регионального и местного бюджетов. В Удмуртской Республике поступления НДФЛ за 10 месяцев 2018 года составили </w:t>
      </w:r>
      <w:r w:rsidR="00C63D51" w:rsidRPr="008A371B">
        <w:rPr>
          <w:rFonts w:ascii="Times New Roman" w:hAnsi="Times New Roman" w:cs="Times New Roman"/>
          <w:sz w:val="26"/>
          <w:szCs w:val="26"/>
        </w:rPr>
        <w:t>19,2 млрд.</w:t>
      </w:r>
      <w:r w:rsidRPr="008A371B">
        <w:rPr>
          <w:rFonts w:ascii="Times New Roman" w:hAnsi="Times New Roman" w:cs="Times New Roman"/>
          <w:sz w:val="26"/>
          <w:szCs w:val="26"/>
        </w:rPr>
        <w:t xml:space="preserve"> рублей. Темп роста поступлений НДФЛ к тому же периоду про</w:t>
      </w:r>
      <w:r w:rsidR="00C63D51" w:rsidRPr="008A371B">
        <w:rPr>
          <w:rFonts w:ascii="Times New Roman" w:hAnsi="Times New Roman" w:cs="Times New Roman"/>
          <w:sz w:val="26"/>
          <w:szCs w:val="26"/>
        </w:rPr>
        <w:t xml:space="preserve">шлого года сложился на уровне 112,4%, или в абсолютном выражении увеличился на 2,1 млрд. рублей </w:t>
      </w:r>
      <w:r w:rsidR="00C63D51" w:rsidRPr="008A371B">
        <w:rPr>
          <w:rFonts w:ascii="Times New Roman" w:hAnsi="Times New Roman" w:cs="Times New Roman"/>
          <w:i/>
          <w:sz w:val="26"/>
          <w:szCs w:val="26"/>
        </w:rPr>
        <w:t>(за 10месяцев 2017 года поступления НДФЛ составили 17,057 млрд. рублей)</w:t>
      </w:r>
      <w:r w:rsidR="00C63D51" w:rsidRPr="008A371B">
        <w:rPr>
          <w:rFonts w:ascii="Times New Roman" w:hAnsi="Times New Roman" w:cs="Times New Roman"/>
          <w:sz w:val="26"/>
          <w:szCs w:val="26"/>
        </w:rPr>
        <w:t>.</w:t>
      </w:r>
      <w:r w:rsidR="00F53118" w:rsidRPr="008A371B">
        <w:rPr>
          <w:rFonts w:ascii="Times New Roman" w:hAnsi="Times New Roman" w:cs="Times New Roman"/>
          <w:sz w:val="26"/>
          <w:szCs w:val="26"/>
        </w:rPr>
        <w:t xml:space="preserve"> Удельный вес НДФЛ в доходах консолидированного бюджета Удмуртской Республики за 10 месяцев 2018 года составил 23,9 %, в том числе: в доходах республиканского бюджета – 42,3 %, в доходах местных бюджетов – 76,6%. </w:t>
      </w:r>
    </w:p>
    <w:p w:rsidR="00F229C9" w:rsidRPr="008A371B" w:rsidRDefault="000C49D2" w:rsidP="008A37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1B">
        <w:rPr>
          <w:rFonts w:ascii="Times New Roman" w:hAnsi="Times New Roman" w:cs="Times New Roman"/>
          <w:sz w:val="26"/>
          <w:szCs w:val="26"/>
        </w:rPr>
        <w:t>П</w:t>
      </w:r>
      <w:r w:rsidR="00F229C9" w:rsidRPr="008A371B">
        <w:rPr>
          <w:rFonts w:ascii="Times New Roman" w:hAnsi="Times New Roman" w:cs="Times New Roman"/>
          <w:sz w:val="26"/>
          <w:szCs w:val="26"/>
        </w:rPr>
        <w:t>оступления НДФЛ с доходов, полученных индивидуальными предпринимателями от осуществления ими предпринимательской деятельности, за 10 месяцев 2018 года составили 185,3 млн. рублей или  0,97% от общей суммы поступлений НДФЛ за этот период.</w:t>
      </w:r>
      <w:r w:rsidRPr="008A371B">
        <w:rPr>
          <w:rFonts w:ascii="Times New Roman" w:hAnsi="Times New Roman" w:cs="Times New Roman"/>
          <w:sz w:val="26"/>
          <w:szCs w:val="26"/>
        </w:rPr>
        <w:t xml:space="preserve"> Рост поступлений НДФЛ от индивидуальных предпринимателей составил 118% к аналогичному периоду прошлого года. </w:t>
      </w:r>
      <w:r w:rsidR="00833476" w:rsidRPr="008A371B">
        <w:rPr>
          <w:rFonts w:ascii="Times New Roman" w:hAnsi="Times New Roman" w:cs="Times New Roman"/>
          <w:sz w:val="26"/>
          <w:szCs w:val="26"/>
        </w:rPr>
        <w:t>Одновременно</w:t>
      </w:r>
      <w:r w:rsidRPr="008A371B">
        <w:rPr>
          <w:rFonts w:ascii="Times New Roman" w:hAnsi="Times New Roman" w:cs="Times New Roman"/>
          <w:sz w:val="26"/>
          <w:szCs w:val="26"/>
        </w:rPr>
        <w:t xml:space="preserve"> сниж</w:t>
      </w:r>
      <w:r w:rsidR="00833476" w:rsidRPr="008A371B">
        <w:rPr>
          <w:rFonts w:ascii="Times New Roman" w:hAnsi="Times New Roman" w:cs="Times New Roman"/>
          <w:sz w:val="26"/>
          <w:szCs w:val="26"/>
        </w:rPr>
        <w:t>ается</w:t>
      </w:r>
      <w:r w:rsidRPr="008A371B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833476" w:rsidRPr="008A371B">
        <w:rPr>
          <w:rFonts w:ascii="Times New Roman" w:hAnsi="Times New Roman" w:cs="Times New Roman"/>
          <w:sz w:val="26"/>
          <w:szCs w:val="26"/>
        </w:rPr>
        <w:t>ь</w:t>
      </w:r>
      <w:r w:rsidRPr="008A371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по </w:t>
      </w:r>
      <w:r w:rsidR="00833476" w:rsidRPr="008A371B">
        <w:rPr>
          <w:rFonts w:ascii="Times New Roman" w:hAnsi="Times New Roman" w:cs="Times New Roman"/>
          <w:sz w:val="26"/>
          <w:szCs w:val="26"/>
        </w:rPr>
        <w:t>налогу</w:t>
      </w:r>
      <w:r w:rsidRPr="008A371B">
        <w:rPr>
          <w:rFonts w:ascii="Times New Roman" w:hAnsi="Times New Roman" w:cs="Times New Roman"/>
          <w:sz w:val="26"/>
          <w:szCs w:val="26"/>
        </w:rPr>
        <w:t>. Так по состоянию на 01.11.2018 задолженность ИП по НДФЛ составила 125 млн. рублей, что на 54% или 148 млн. рублей меньше данного показателя по состоянию на 1 января 2018 года.</w:t>
      </w:r>
    </w:p>
    <w:p w:rsidR="005060E6" w:rsidRPr="008A371B" w:rsidRDefault="005060E6" w:rsidP="008A37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71B">
        <w:rPr>
          <w:rFonts w:ascii="Times New Roman" w:hAnsi="Times New Roman" w:cs="Times New Roman"/>
          <w:sz w:val="26"/>
          <w:szCs w:val="26"/>
        </w:rPr>
        <w:t>В разрезе отраслей экономики наибольшее количество индивидуальных предпринимателей на общем режиме налогообложения осуществляли свою деятельность в сфере: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60"/>
        <w:gridCol w:w="6852"/>
        <w:gridCol w:w="1666"/>
      </w:tblGrid>
      <w:tr w:rsidR="005060E6" w:rsidRPr="008A371B" w:rsidTr="008A37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0E6" w:rsidRPr="008A371B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37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Код ОКВЭД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0E6" w:rsidRPr="008A371B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37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Pr="008A371B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A37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Доля в общем количестве ИП с ненулевым доходом</w:t>
            </w:r>
          </w:p>
        </w:tc>
      </w:tr>
      <w:tr w:rsidR="005060E6" w:rsidRPr="005060E6" w:rsidTr="008570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50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Торговля оптовая</w:t>
            </w: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, кроме оптовой торговли автотранспортными средствами и мотоциклами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Pr="004701E1" w:rsidRDefault="005060E6" w:rsidP="00857006">
            <w:pPr>
              <w:jc w:val="center"/>
            </w:pPr>
            <w:r w:rsidRPr="004701E1">
              <w:t>26%</w:t>
            </w:r>
          </w:p>
        </w:tc>
      </w:tr>
      <w:tr w:rsidR="005060E6" w:rsidRPr="005060E6" w:rsidTr="00857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50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Торговля </w:t>
            </w:r>
            <w:r w:rsidRPr="005060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розничная</w:t>
            </w: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, кроме торговли автотранспортными средствами и мотоциклами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Pr="004701E1" w:rsidRDefault="005060E6" w:rsidP="00857006">
            <w:pPr>
              <w:jc w:val="center"/>
            </w:pPr>
            <w:r w:rsidRPr="004701E1">
              <w:t>22%</w:t>
            </w:r>
          </w:p>
        </w:tc>
      </w:tr>
      <w:tr w:rsidR="005060E6" w:rsidRPr="005060E6" w:rsidTr="00857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50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Торговля оптовая и розничная автотранспортными средствами</w:t>
            </w: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мотоциклами и их ремонт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Pr="004701E1" w:rsidRDefault="005060E6" w:rsidP="00857006">
            <w:pPr>
              <w:jc w:val="center"/>
            </w:pPr>
            <w:r w:rsidRPr="004701E1">
              <w:t>7%</w:t>
            </w:r>
          </w:p>
        </w:tc>
      </w:tr>
      <w:tr w:rsidR="005060E6" w:rsidRPr="005060E6" w:rsidTr="00857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50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Pr="004701E1" w:rsidRDefault="005060E6" w:rsidP="00857006">
            <w:pPr>
              <w:jc w:val="center"/>
            </w:pPr>
            <w:r w:rsidRPr="004701E1">
              <w:t>6%</w:t>
            </w:r>
          </w:p>
        </w:tc>
      </w:tr>
      <w:tr w:rsidR="005060E6" w:rsidRPr="005060E6" w:rsidTr="00857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50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Pr="004701E1" w:rsidRDefault="005060E6" w:rsidP="00857006">
            <w:pPr>
              <w:jc w:val="center"/>
            </w:pPr>
            <w:r w:rsidRPr="004701E1">
              <w:t>4%</w:t>
            </w:r>
          </w:p>
        </w:tc>
      </w:tr>
      <w:tr w:rsidR="005060E6" w:rsidRPr="005060E6" w:rsidTr="00857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50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зданий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Pr="004701E1" w:rsidRDefault="005060E6" w:rsidP="00857006">
            <w:pPr>
              <w:jc w:val="center"/>
            </w:pPr>
            <w:r w:rsidRPr="004701E1">
              <w:t>3%</w:t>
            </w:r>
          </w:p>
        </w:tc>
      </w:tr>
      <w:tr w:rsidR="005060E6" w:rsidRPr="005060E6" w:rsidTr="008570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8A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E6" w:rsidRPr="005060E6" w:rsidRDefault="005060E6" w:rsidP="00506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0E6">
              <w:rPr>
                <w:rFonts w:ascii="Calibri" w:eastAsia="Times New Roman" w:hAnsi="Calibri" w:cs="Times New Roman"/>
                <w:color w:val="00000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0E6" w:rsidRDefault="005060E6" w:rsidP="00857006">
            <w:pPr>
              <w:jc w:val="center"/>
            </w:pPr>
            <w:r w:rsidRPr="004701E1">
              <w:t>3%</w:t>
            </w:r>
          </w:p>
        </w:tc>
      </w:tr>
    </w:tbl>
    <w:p w:rsidR="005060E6" w:rsidRDefault="005060E6" w:rsidP="00F229C9">
      <w:pPr>
        <w:jc w:val="both"/>
      </w:pPr>
    </w:p>
    <w:p w:rsidR="00F229C9" w:rsidRPr="00857006" w:rsidRDefault="00F229C9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lastRenderedPageBreak/>
        <w:t xml:space="preserve">Несмотря на небольшой удельный вес поступлений НДФЛ от индивидуальных предпринимателей, </w:t>
      </w:r>
      <w:r w:rsidR="00084C54" w:rsidRPr="00857006">
        <w:rPr>
          <w:rFonts w:ascii="Times New Roman" w:hAnsi="Times New Roman" w:cs="Times New Roman"/>
          <w:sz w:val="26"/>
          <w:szCs w:val="26"/>
        </w:rPr>
        <w:t xml:space="preserve">мы рассматриваем данное направление как перспективное в </w:t>
      </w:r>
      <w:r w:rsidR="00A63609" w:rsidRPr="00857006">
        <w:rPr>
          <w:rFonts w:ascii="Times New Roman" w:hAnsi="Times New Roman" w:cs="Times New Roman"/>
          <w:sz w:val="26"/>
          <w:szCs w:val="26"/>
        </w:rPr>
        <w:t>плане</w:t>
      </w:r>
      <w:r w:rsidR="00084C54" w:rsidRPr="00857006">
        <w:rPr>
          <w:rFonts w:ascii="Times New Roman" w:hAnsi="Times New Roman" w:cs="Times New Roman"/>
          <w:sz w:val="26"/>
          <w:szCs w:val="26"/>
        </w:rPr>
        <w:t xml:space="preserve"> налогового администрирования и контроля.</w:t>
      </w:r>
    </w:p>
    <w:p w:rsidR="00084C54" w:rsidRPr="00857006" w:rsidRDefault="00084C54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На территории нашей республики по состоянию на 1 января 2018 года зарегистрировано 36 846 индивидуальных предпринимателя, что на 3% или на 1 079 человек больше к уровню прошлого года. Из них примерно каждый десятый находится на общем режиме налогообложения и обязан уплачивать НДФЛ.</w:t>
      </w:r>
      <w:r w:rsidR="00E56CC6">
        <w:rPr>
          <w:rFonts w:ascii="Times New Roman" w:hAnsi="Times New Roman" w:cs="Times New Roman"/>
          <w:sz w:val="26"/>
          <w:szCs w:val="26"/>
        </w:rPr>
        <w:t xml:space="preserve"> По количеству индивидуальных предпринимателей наша республика находится на 33 месте из </w:t>
      </w:r>
      <w:r w:rsidR="00FC7CBF">
        <w:rPr>
          <w:rFonts w:ascii="Times New Roman" w:hAnsi="Times New Roman" w:cs="Times New Roman"/>
          <w:sz w:val="26"/>
          <w:szCs w:val="26"/>
        </w:rPr>
        <w:t>84</w:t>
      </w:r>
      <w:r w:rsidR="00E56CC6">
        <w:rPr>
          <w:rFonts w:ascii="Times New Roman" w:hAnsi="Times New Roman" w:cs="Times New Roman"/>
          <w:sz w:val="26"/>
          <w:szCs w:val="26"/>
        </w:rPr>
        <w:t xml:space="preserve"> субъектов РФ.</w:t>
      </w:r>
    </w:p>
    <w:p w:rsidR="00646886" w:rsidRPr="00857006" w:rsidRDefault="00646886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За период с января по август 2018 года индивидуальными предпринимателями представлено 3 509 деклараций по НДФЛ, что на 14 % или 588 деклараций меньше к уровню прошлого года.</w:t>
      </w:r>
    </w:p>
    <w:p w:rsidR="00833476" w:rsidRPr="00857006" w:rsidRDefault="00833476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Вместе с тем, анализ представленных деклараций показывает, что за последние два отчетных года 76% деклараций по НДФЛ представлено индивидуальными предпринимателями с нулевыми показателями. Еще в </w:t>
      </w:r>
      <w:r w:rsidR="009F7FBB" w:rsidRPr="00857006">
        <w:rPr>
          <w:rFonts w:ascii="Times New Roman" w:hAnsi="Times New Roman" w:cs="Times New Roman"/>
          <w:sz w:val="26"/>
          <w:szCs w:val="26"/>
        </w:rPr>
        <w:t>двух процентах</w:t>
      </w:r>
      <w:r w:rsidRPr="00857006">
        <w:rPr>
          <w:rFonts w:ascii="Times New Roman" w:hAnsi="Times New Roman" w:cs="Times New Roman"/>
          <w:sz w:val="26"/>
          <w:szCs w:val="26"/>
        </w:rPr>
        <w:t xml:space="preserve"> деклараций расходы равны либо превышают сумму задекларированных доходов.</w:t>
      </w:r>
    </w:p>
    <w:p w:rsidR="00492701" w:rsidRPr="00857006" w:rsidRDefault="00833476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Т.е. непонятно, если ты </w:t>
      </w:r>
      <w:r w:rsidR="00B91B1E" w:rsidRPr="00857006">
        <w:rPr>
          <w:rFonts w:ascii="Times New Roman" w:hAnsi="Times New Roman" w:cs="Times New Roman"/>
          <w:sz w:val="26"/>
          <w:szCs w:val="26"/>
        </w:rPr>
        <w:t xml:space="preserve">на протяжении ряда лет </w:t>
      </w:r>
      <w:r w:rsidRPr="00857006">
        <w:rPr>
          <w:rFonts w:ascii="Times New Roman" w:hAnsi="Times New Roman" w:cs="Times New Roman"/>
          <w:sz w:val="26"/>
          <w:szCs w:val="26"/>
        </w:rPr>
        <w:t xml:space="preserve">не занимаешься предпринимательской деятельностью, либо твоя деятельность приносит </w:t>
      </w:r>
      <w:r w:rsidR="009F7FBB" w:rsidRPr="00857006">
        <w:rPr>
          <w:rFonts w:ascii="Times New Roman" w:hAnsi="Times New Roman" w:cs="Times New Roman"/>
          <w:sz w:val="26"/>
          <w:szCs w:val="26"/>
        </w:rPr>
        <w:t xml:space="preserve">одни </w:t>
      </w:r>
      <w:r w:rsidRPr="00857006">
        <w:rPr>
          <w:rFonts w:ascii="Times New Roman" w:hAnsi="Times New Roman" w:cs="Times New Roman"/>
          <w:sz w:val="26"/>
          <w:szCs w:val="26"/>
        </w:rPr>
        <w:t xml:space="preserve">убытки, то зачем </w:t>
      </w:r>
      <w:r w:rsidR="00B91B1E" w:rsidRPr="00857006">
        <w:rPr>
          <w:rFonts w:ascii="Times New Roman" w:hAnsi="Times New Roman" w:cs="Times New Roman"/>
          <w:sz w:val="26"/>
          <w:szCs w:val="26"/>
        </w:rPr>
        <w:t>сохранять статус</w:t>
      </w:r>
      <w:r w:rsidRPr="00857006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B91B1E" w:rsidRPr="00857006">
        <w:rPr>
          <w:rFonts w:ascii="Times New Roman" w:hAnsi="Times New Roman" w:cs="Times New Roman"/>
          <w:sz w:val="26"/>
          <w:szCs w:val="26"/>
        </w:rPr>
        <w:t>ого</w:t>
      </w:r>
      <w:r w:rsidRPr="00857006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B91B1E" w:rsidRPr="00857006">
        <w:rPr>
          <w:rFonts w:ascii="Times New Roman" w:hAnsi="Times New Roman" w:cs="Times New Roman"/>
          <w:sz w:val="26"/>
          <w:szCs w:val="26"/>
        </w:rPr>
        <w:t>я</w:t>
      </w:r>
      <w:r w:rsidRPr="00857006">
        <w:rPr>
          <w:rFonts w:ascii="Times New Roman" w:hAnsi="Times New Roman" w:cs="Times New Roman"/>
          <w:sz w:val="26"/>
          <w:szCs w:val="26"/>
        </w:rPr>
        <w:t xml:space="preserve"> и нести бремя дополнительных расходов в виде фиксированных платежей по страховым взносам. </w:t>
      </w:r>
    </w:p>
    <w:p w:rsidR="00492701" w:rsidRPr="00857006" w:rsidRDefault="00492701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По результатам анализа результатов камеральных налоговых проверок, эта категория плательщиков попадает в зону риска совершения налогового правонарушения</w:t>
      </w:r>
      <w:r w:rsidR="0088530B" w:rsidRPr="00857006">
        <w:rPr>
          <w:rFonts w:ascii="Times New Roman" w:hAnsi="Times New Roman" w:cs="Times New Roman"/>
          <w:sz w:val="26"/>
          <w:szCs w:val="26"/>
        </w:rPr>
        <w:t xml:space="preserve">. Так за 9 месяцев текущего года порядка 70% случаев доначисления НДФЛ приходится на налогоплательщиков, представивших нулевую отчетность по </w:t>
      </w:r>
      <w:r w:rsidR="00A41D44" w:rsidRPr="00857006">
        <w:rPr>
          <w:rFonts w:ascii="Times New Roman" w:hAnsi="Times New Roman" w:cs="Times New Roman"/>
          <w:sz w:val="26"/>
          <w:szCs w:val="26"/>
        </w:rPr>
        <w:t>налогу</w:t>
      </w:r>
      <w:r w:rsidR="0088530B" w:rsidRPr="008570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46E3" w:rsidRPr="00857006" w:rsidRDefault="009046E3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По итогам анализа ненулевых деклараций по НДФЛ за 2017 год хочу заметить, что доходы до 1 млн. рублей заявили 51% индивидуальных предпринимателей, доходы от 1 до 10 млн. рублей – 34% индивидуальных предпринимателей, доходы </w:t>
      </w:r>
      <w:proofErr w:type="gramStart"/>
      <w:r w:rsidRPr="0085700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57006">
        <w:rPr>
          <w:rFonts w:ascii="Times New Roman" w:hAnsi="Times New Roman" w:cs="Times New Roman"/>
          <w:sz w:val="26"/>
          <w:szCs w:val="26"/>
        </w:rPr>
        <w:t xml:space="preserve"> 10 </w:t>
      </w:r>
      <w:proofErr w:type="gramStart"/>
      <w:r w:rsidRPr="0085700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57006">
        <w:rPr>
          <w:rFonts w:ascii="Times New Roman" w:hAnsi="Times New Roman" w:cs="Times New Roman"/>
          <w:sz w:val="26"/>
          <w:szCs w:val="26"/>
        </w:rPr>
        <w:t xml:space="preserve"> 100 млн. рублей – 12% предпринимателей. Аналогичная ситуация была</w:t>
      </w:r>
      <w:r w:rsidR="00A63609" w:rsidRPr="00857006">
        <w:rPr>
          <w:rFonts w:ascii="Times New Roman" w:hAnsi="Times New Roman" w:cs="Times New Roman"/>
          <w:sz w:val="26"/>
          <w:szCs w:val="26"/>
        </w:rPr>
        <w:t xml:space="preserve"> и</w:t>
      </w:r>
      <w:r w:rsidRPr="00857006">
        <w:rPr>
          <w:rFonts w:ascii="Times New Roman" w:hAnsi="Times New Roman" w:cs="Times New Roman"/>
          <w:sz w:val="26"/>
          <w:szCs w:val="26"/>
        </w:rPr>
        <w:t xml:space="preserve"> в 2016 году.</w:t>
      </w:r>
    </w:p>
    <w:p w:rsidR="001164D4" w:rsidRPr="00857006" w:rsidRDefault="009046E3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Доходы свыше 1 млрд. рублей за 2017 год получили 4 предпринимателя </w:t>
      </w:r>
      <w:r w:rsidR="00227606" w:rsidRPr="00857006">
        <w:rPr>
          <w:rFonts w:ascii="Times New Roman" w:hAnsi="Times New Roman" w:cs="Times New Roman"/>
          <w:sz w:val="26"/>
          <w:szCs w:val="26"/>
        </w:rPr>
        <w:t>нашей республики</w:t>
      </w:r>
      <w:r w:rsidR="006276D2" w:rsidRPr="00857006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857006">
        <w:rPr>
          <w:rFonts w:ascii="Times New Roman" w:hAnsi="Times New Roman" w:cs="Times New Roman"/>
          <w:sz w:val="26"/>
          <w:szCs w:val="26"/>
        </w:rPr>
        <w:t xml:space="preserve">в 2 раза больше, чем за 2016 год (было 2 предпринимателя).  </w:t>
      </w:r>
    </w:p>
    <w:p w:rsidR="001164D4" w:rsidRPr="00857006" w:rsidRDefault="001164D4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Всего по Удмуртской Республике индивидуальными предпринимателями в целях НДФЛ заявлен доход свыше 25 млрд. рублей за 2017 год, что на 2,5 % или на 625 млн. рублей больше аналогичного периода прошлого года. При этом налоговая </w:t>
      </w:r>
      <w:r w:rsidRPr="00857006">
        <w:rPr>
          <w:rFonts w:ascii="Times New Roman" w:hAnsi="Times New Roman" w:cs="Times New Roman"/>
          <w:sz w:val="26"/>
          <w:szCs w:val="26"/>
        </w:rPr>
        <w:lastRenderedPageBreak/>
        <w:t>база составила 3,6%</w:t>
      </w:r>
      <w:r w:rsidR="00B4553C" w:rsidRPr="00857006">
        <w:rPr>
          <w:rFonts w:ascii="Times New Roman" w:hAnsi="Times New Roman" w:cs="Times New Roman"/>
          <w:sz w:val="26"/>
          <w:szCs w:val="26"/>
        </w:rPr>
        <w:t xml:space="preserve"> от суммы полученных доходов или 914 млн. рублей. Т.е.</w:t>
      </w:r>
      <w:r w:rsidRPr="00857006">
        <w:rPr>
          <w:rFonts w:ascii="Times New Roman" w:hAnsi="Times New Roman" w:cs="Times New Roman"/>
          <w:sz w:val="26"/>
          <w:szCs w:val="26"/>
        </w:rPr>
        <w:t xml:space="preserve"> </w:t>
      </w:r>
      <w:r w:rsidR="00B4553C" w:rsidRPr="00857006">
        <w:rPr>
          <w:rFonts w:ascii="Times New Roman" w:hAnsi="Times New Roman" w:cs="Times New Roman"/>
          <w:sz w:val="26"/>
          <w:szCs w:val="26"/>
        </w:rPr>
        <w:t xml:space="preserve">доля профессиональных расходов заявлена налогоплательщиками на уровне 96,4%.  </w:t>
      </w:r>
      <w:r w:rsidRPr="008570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6E3" w:rsidRPr="00857006" w:rsidRDefault="00211041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При этом проведенный нами анализ показал, что предпринимател</w:t>
      </w:r>
      <w:r w:rsidR="00BD6068" w:rsidRPr="00857006">
        <w:rPr>
          <w:rFonts w:ascii="Times New Roman" w:hAnsi="Times New Roman" w:cs="Times New Roman"/>
          <w:sz w:val="26"/>
          <w:szCs w:val="26"/>
        </w:rPr>
        <w:t>и</w:t>
      </w:r>
      <w:r w:rsidRPr="00857006">
        <w:rPr>
          <w:rFonts w:ascii="Times New Roman" w:hAnsi="Times New Roman" w:cs="Times New Roman"/>
          <w:sz w:val="26"/>
          <w:szCs w:val="26"/>
        </w:rPr>
        <w:t xml:space="preserve"> </w:t>
      </w:r>
      <w:r w:rsidR="00BD6068" w:rsidRPr="00857006">
        <w:rPr>
          <w:rFonts w:ascii="Times New Roman" w:hAnsi="Times New Roman" w:cs="Times New Roman"/>
          <w:sz w:val="26"/>
          <w:szCs w:val="26"/>
        </w:rPr>
        <w:t>с оборотом свыше миллиарда рублей</w:t>
      </w:r>
      <w:r w:rsidRPr="00857006">
        <w:rPr>
          <w:rFonts w:ascii="Times New Roman" w:hAnsi="Times New Roman" w:cs="Times New Roman"/>
          <w:sz w:val="26"/>
          <w:szCs w:val="26"/>
        </w:rPr>
        <w:t xml:space="preserve"> </w:t>
      </w:r>
      <w:r w:rsidR="00BD6068" w:rsidRPr="00857006">
        <w:rPr>
          <w:rFonts w:ascii="Times New Roman" w:hAnsi="Times New Roman" w:cs="Times New Roman"/>
          <w:sz w:val="26"/>
          <w:szCs w:val="26"/>
        </w:rPr>
        <w:t>заработали</w:t>
      </w:r>
      <w:r w:rsidRPr="00857006">
        <w:rPr>
          <w:rFonts w:ascii="Times New Roman" w:hAnsi="Times New Roman" w:cs="Times New Roman"/>
          <w:sz w:val="26"/>
          <w:szCs w:val="26"/>
        </w:rPr>
        <w:t xml:space="preserve"> 65% доходов, полученных </w:t>
      </w:r>
      <w:r w:rsidR="00BD6068" w:rsidRPr="00857006">
        <w:rPr>
          <w:rFonts w:ascii="Times New Roman" w:hAnsi="Times New Roman" w:cs="Times New Roman"/>
          <w:sz w:val="26"/>
          <w:szCs w:val="26"/>
        </w:rPr>
        <w:t xml:space="preserve">всеми </w:t>
      </w:r>
      <w:r w:rsidRPr="00857006">
        <w:rPr>
          <w:rFonts w:ascii="Times New Roman" w:hAnsi="Times New Roman" w:cs="Times New Roman"/>
          <w:sz w:val="26"/>
          <w:szCs w:val="26"/>
        </w:rPr>
        <w:t>предпринимателями республики, применяющими общий режим налогообложения. При этом сумма исчисленного НДФЛ по ним составила 29% от общей суммы исчисленного НДФЛ предпринимателями на общем режиме налогообложения</w:t>
      </w:r>
      <w:r w:rsidR="00BD6068" w:rsidRPr="00857006">
        <w:rPr>
          <w:rFonts w:ascii="Times New Roman" w:hAnsi="Times New Roman" w:cs="Times New Roman"/>
          <w:sz w:val="26"/>
          <w:szCs w:val="26"/>
        </w:rPr>
        <w:t xml:space="preserve"> (или в 2 раза меньше, чем доля полученного дохода)</w:t>
      </w:r>
      <w:r w:rsidRPr="00857006">
        <w:rPr>
          <w:rFonts w:ascii="Times New Roman" w:hAnsi="Times New Roman" w:cs="Times New Roman"/>
          <w:sz w:val="26"/>
          <w:szCs w:val="26"/>
        </w:rPr>
        <w:t>.</w:t>
      </w:r>
      <w:r w:rsidR="00BD6068" w:rsidRPr="00857006">
        <w:rPr>
          <w:rFonts w:ascii="Times New Roman" w:hAnsi="Times New Roman" w:cs="Times New Roman"/>
          <w:sz w:val="26"/>
          <w:szCs w:val="26"/>
        </w:rPr>
        <w:t xml:space="preserve"> Так на 1</w:t>
      </w:r>
      <w:r w:rsidR="00A63609" w:rsidRPr="00857006">
        <w:rPr>
          <w:rFonts w:ascii="Times New Roman" w:hAnsi="Times New Roman" w:cs="Times New Roman"/>
          <w:sz w:val="26"/>
          <w:szCs w:val="26"/>
        </w:rPr>
        <w:t>00</w:t>
      </w:r>
      <w:r w:rsidR="00BD6068" w:rsidRPr="00857006">
        <w:rPr>
          <w:rFonts w:ascii="Times New Roman" w:hAnsi="Times New Roman" w:cs="Times New Roman"/>
          <w:sz w:val="26"/>
          <w:szCs w:val="26"/>
        </w:rPr>
        <w:t xml:space="preserve"> рубл</w:t>
      </w:r>
      <w:r w:rsidR="00A63609" w:rsidRPr="00857006">
        <w:rPr>
          <w:rFonts w:ascii="Times New Roman" w:hAnsi="Times New Roman" w:cs="Times New Roman"/>
          <w:sz w:val="26"/>
          <w:szCs w:val="26"/>
        </w:rPr>
        <w:t>ей</w:t>
      </w:r>
      <w:r w:rsidR="00BD6068" w:rsidRPr="00857006">
        <w:rPr>
          <w:rFonts w:ascii="Times New Roman" w:hAnsi="Times New Roman" w:cs="Times New Roman"/>
          <w:sz w:val="26"/>
          <w:szCs w:val="26"/>
        </w:rPr>
        <w:t xml:space="preserve"> дохода «миллиардеры» в среднем платят 21 копейку налога на доходы физических лиц, а остальные предприниматели – </w:t>
      </w:r>
      <w:r w:rsidR="007D1942" w:rsidRPr="00857006">
        <w:rPr>
          <w:rFonts w:ascii="Times New Roman" w:hAnsi="Times New Roman" w:cs="Times New Roman"/>
          <w:sz w:val="26"/>
          <w:szCs w:val="26"/>
        </w:rPr>
        <w:t>95</w:t>
      </w:r>
      <w:r w:rsidR="00BD6068" w:rsidRPr="00857006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BD6068" w:rsidRPr="00857006" w:rsidRDefault="00BD6068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Мы данный анализ провели в разрезе крупнейших плательщиков НДФЛ из числа индивидуальных предпринимателей республики и планируем его использовать в целях оценки наличия налоговых рисков у каждого конкретного лица.</w:t>
      </w:r>
    </w:p>
    <w:p w:rsidR="007E105F" w:rsidRPr="00857006" w:rsidRDefault="00A41D44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П</w:t>
      </w:r>
      <w:r w:rsidR="007E105F" w:rsidRPr="00857006">
        <w:rPr>
          <w:rFonts w:ascii="Times New Roman" w:hAnsi="Times New Roman" w:cs="Times New Roman"/>
          <w:sz w:val="26"/>
          <w:szCs w:val="26"/>
        </w:rPr>
        <w:t xml:space="preserve">роцент выявленных нарушений при проведении камеральных проверок деклараций индивидуальных предпринимателей в среднем </w:t>
      </w:r>
      <w:r w:rsidR="00FA1665" w:rsidRPr="00857006">
        <w:rPr>
          <w:rFonts w:ascii="Times New Roman" w:hAnsi="Times New Roman" w:cs="Times New Roman"/>
          <w:sz w:val="26"/>
          <w:szCs w:val="26"/>
        </w:rPr>
        <w:t xml:space="preserve">по республике составил </w:t>
      </w:r>
      <w:r w:rsidR="00B4553C" w:rsidRPr="00857006">
        <w:rPr>
          <w:rFonts w:ascii="Times New Roman" w:hAnsi="Times New Roman" w:cs="Times New Roman"/>
          <w:sz w:val="26"/>
          <w:szCs w:val="26"/>
        </w:rPr>
        <w:t>за 9 месяцев 2018 года - 50</w:t>
      </w:r>
      <w:r w:rsidR="007E105F" w:rsidRPr="00857006">
        <w:rPr>
          <w:rFonts w:ascii="Times New Roman" w:hAnsi="Times New Roman" w:cs="Times New Roman"/>
          <w:sz w:val="26"/>
          <w:szCs w:val="26"/>
        </w:rPr>
        <w:t>%</w:t>
      </w:r>
      <w:r w:rsidR="00FA1665" w:rsidRPr="00857006">
        <w:rPr>
          <w:rFonts w:ascii="Times New Roman" w:hAnsi="Times New Roman" w:cs="Times New Roman"/>
          <w:sz w:val="26"/>
          <w:szCs w:val="26"/>
        </w:rPr>
        <w:t xml:space="preserve"> </w:t>
      </w:r>
      <w:r w:rsidR="00B4553C" w:rsidRPr="00857006">
        <w:rPr>
          <w:rFonts w:ascii="Times New Roman" w:hAnsi="Times New Roman" w:cs="Times New Roman"/>
          <w:sz w:val="26"/>
          <w:szCs w:val="26"/>
        </w:rPr>
        <w:t xml:space="preserve">от числа проверенных деклараций, </w:t>
      </w:r>
      <w:r w:rsidR="007546BB" w:rsidRPr="00857006">
        <w:rPr>
          <w:rFonts w:ascii="Times New Roman" w:hAnsi="Times New Roman" w:cs="Times New Roman"/>
          <w:sz w:val="26"/>
          <w:szCs w:val="26"/>
        </w:rPr>
        <w:t>за 2017 год</w:t>
      </w:r>
      <w:r w:rsidR="007546BB">
        <w:rPr>
          <w:rFonts w:ascii="Times New Roman" w:hAnsi="Times New Roman" w:cs="Times New Roman"/>
          <w:sz w:val="26"/>
          <w:szCs w:val="26"/>
        </w:rPr>
        <w:t xml:space="preserve"> -</w:t>
      </w:r>
      <w:r w:rsidR="007546BB" w:rsidRPr="00857006">
        <w:rPr>
          <w:rFonts w:ascii="Times New Roman" w:hAnsi="Times New Roman" w:cs="Times New Roman"/>
          <w:sz w:val="26"/>
          <w:szCs w:val="26"/>
        </w:rPr>
        <w:t xml:space="preserve"> </w:t>
      </w:r>
      <w:r w:rsidR="00B4553C" w:rsidRPr="00857006">
        <w:rPr>
          <w:rFonts w:ascii="Times New Roman" w:hAnsi="Times New Roman" w:cs="Times New Roman"/>
          <w:sz w:val="26"/>
          <w:szCs w:val="26"/>
        </w:rPr>
        <w:t>41%</w:t>
      </w:r>
      <w:r w:rsidR="00FA1665" w:rsidRPr="00857006">
        <w:rPr>
          <w:rFonts w:ascii="Times New Roman" w:hAnsi="Times New Roman" w:cs="Times New Roman"/>
          <w:sz w:val="26"/>
          <w:szCs w:val="26"/>
        </w:rPr>
        <w:t xml:space="preserve">, </w:t>
      </w:r>
      <w:r w:rsidR="007546BB" w:rsidRPr="00857006">
        <w:rPr>
          <w:rFonts w:ascii="Times New Roman" w:hAnsi="Times New Roman" w:cs="Times New Roman"/>
          <w:sz w:val="26"/>
          <w:szCs w:val="26"/>
        </w:rPr>
        <w:t xml:space="preserve">за 2016 год </w:t>
      </w:r>
      <w:r w:rsidR="007546BB">
        <w:rPr>
          <w:rFonts w:ascii="Times New Roman" w:hAnsi="Times New Roman" w:cs="Times New Roman"/>
          <w:sz w:val="26"/>
          <w:szCs w:val="26"/>
        </w:rPr>
        <w:t xml:space="preserve">- </w:t>
      </w:r>
      <w:r w:rsidR="00B4553C" w:rsidRPr="00857006">
        <w:rPr>
          <w:rFonts w:ascii="Times New Roman" w:hAnsi="Times New Roman" w:cs="Times New Roman"/>
          <w:sz w:val="26"/>
          <w:szCs w:val="26"/>
        </w:rPr>
        <w:t>34</w:t>
      </w:r>
      <w:r w:rsidR="00FA1665" w:rsidRPr="00857006">
        <w:rPr>
          <w:rFonts w:ascii="Times New Roman" w:hAnsi="Times New Roman" w:cs="Times New Roman"/>
          <w:sz w:val="26"/>
          <w:szCs w:val="26"/>
        </w:rPr>
        <w:t xml:space="preserve"> %.</w:t>
      </w:r>
      <w:r w:rsidR="00B4553C" w:rsidRPr="008570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2F9" w:rsidRPr="00857006" w:rsidRDefault="00B64FD2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Могу сказать, что давление на бизнес </w:t>
      </w:r>
      <w:r w:rsidR="00A33C53" w:rsidRPr="00857006">
        <w:rPr>
          <w:rFonts w:ascii="Times New Roman" w:hAnsi="Times New Roman" w:cs="Times New Roman"/>
          <w:sz w:val="26"/>
          <w:szCs w:val="26"/>
        </w:rPr>
        <w:t xml:space="preserve">в части камерального контроля по НДФЛ мы оцениваем </w:t>
      </w:r>
      <w:r w:rsidR="009842C3" w:rsidRPr="00857006">
        <w:rPr>
          <w:rFonts w:ascii="Times New Roman" w:hAnsi="Times New Roman" w:cs="Times New Roman"/>
          <w:sz w:val="26"/>
          <w:szCs w:val="26"/>
        </w:rPr>
        <w:t xml:space="preserve">в нашей республике </w:t>
      </w:r>
      <w:r w:rsidR="00A33C53" w:rsidRPr="00857006">
        <w:rPr>
          <w:rFonts w:ascii="Times New Roman" w:hAnsi="Times New Roman" w:cs="Times New Roman"/>
          <w:sz w:val="26"/>
          <w:szCs w:val="26"/>
        </w:rPr>
        <w:t xml:space="preserve">как невысокое. По уровню доначислений по результатам камеральных проверок индивидуальных предпринимателей за 9 месяцев 2018 года наше Управление находится на 27 месте </w:t>
      </w:r>
      <w:r w:rsidR="00857006">
        <w:rPr>
          <w:rFonts w:ascii="Times New Roman" w:hAnsi="Times New Roman" w:cs="Times New Roman"/>
          <w:sz w:val="26"/>
          <w:szCs w:val="26"/>
        </w:rPr>
        <w:t>из</w:t>
      </w:r>
      <w:r w:rsidR="00A33C53" w:rsidRPr="00857006">
        <w:rPr>
          <w:rFonts w:ascii="Times New Roman" w:hAnsi="Times New Roman" w:cs="Times New Roman"/>
          <w:sz w:val="26"/>
          <w:szCs w:val="26"/>
        </w:rPr>
        <w:t xml:space="preserve"> 81 субъекта Российской Федерации.</w:t>
      </w:r>
    </w:p>
    <w:p w:rsidR="00472D02" w:rsidRPr="00857006" w:rsidRDefault="00472D02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Среди основных нарушений, выявляемых в ходе камерального контроля, я могу отметить неуплату НДФЛ в результате:</w:t>
      </w:r>
    </w:p>
    <w:p w:rsidR="00472D02" w:rsidRPr="00857006" w:rsidRDefault="00472D02" w:rsidP="00857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завышения </w:t>
      </w:r>
      <w:r w:rsidR="001164D4" w:rsidRPr="00857006">
        <w:rPr>
          <w:rFonts w:ascii="Times New Roman" w:hAnsi="Times New Roman" w:cs="Times New Roman"/>
          <w:sz w:val="26"/>
          <w:szCs w:val="26"/>
        </w:rPr>
        <w:t xml:space="preserve">произведенных расходов, учитываемых в составе </w:t>
      </w:r>
      <w:r w:rsidRPr="00857006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E87F37" w:rsidRPr="00857006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857006">
        <w:rPr>
          <w:rFonts w:ascii="Times New Roman" w:hAnsi="Times New Roman" w:cs="Times New Roman"/>
          <w:sz w:val="26"/>
          <w:szCs w:val="26"/>
        </w:rPr>
        <w:t>вычетов</w:t>
      </w:r>
      <w:r w:rsidR="00E87F37" w:rsidRPr="00857006">
        <w:rPr>
          <w:rFonts w:ascii="Times New Roman" w:hAnsi="Times New Roman" w:cs="Times New Roman"/>
          <w:sz w:val="26"/>
          <w:szCs w:val="26"/>
        </w:rPr>
        <w:t xml:space="preserve"> (обычно плательщики не могут подтвердить свои расходы документально, и мы </w:t>
      </w:r>
      <w:r w:rsidR="007546BB">
        <w:rPr>
          <w:rFonts w:ascii="Times New Roman" w:hAnsi="Times New Roman" w:cs="Times New Roman"/>
          <w:sz w:val="26"/>
          <w:szCs w:val="26"/>
        </w:rPr>
        <w:t>предоставляем налогоплательщику</w:t>
      </w:r>
      <w:r w:rsidR="00E87F37" w:rsidRPr="00857006">
        <w:rPr>
          <w:rFonts w:ascii="Times New Roman" w:hAnsi="Times New Roman" w:cs="Times New Roman"/>
          <w:sz w:val="26"/>
          <w:szCs w:val="26"/>
        </w:rPr>
        <w:t xml:space="preserve"> вычет в размере установленного Кодексом норматива - 20% от суммы дохода)</w:t>
      </w:r>
      <w:r w:rsidRPr="00857006">
        <w:rPr>
          <w:rFonts w:ascii="Times New Roman" w:hAnsi="Times New Roman" w:cs="Times New Roman"/>
          <w:sz w:val="26"/>
          <w:szCs w:val="26"/>
        </w:rPr>
        <w:t>;</w:t>
      </w:r>
    </w:p>
    <w:p w:rsidR="00472D02" w:rsidRPr="00857006" w:rsidRDefault="00472D02" w:rsidP="00857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занижение дохода (данное нарушение наиболее часто выявляется по результатам анализа расчетного счета и (или) материалов, полученных по результатам налогового контроля в отношении контрагентов налогоплательщика</w:t>
      </w:r>
      <w:r w:rsidR="00E87F37" w:rsidRPr="00857006">
        <w:rPr>
          <w:rFonts w:ascii="Times New Roman" w:hAnsi="Times New Roman" w:cs="Times New Roman"/>
          <w:sz w:val="26"/>
          <w:szCs w:val="26"/>
        </w:rPr>
        <w:t>, а также в ходе встречных проверок</w:t>
      </w:r>
      <w:r w:rsidRPr="00857006">
        <w:rPr>
          <w:rFonts w:ascii="Times New Roman" w:hAnsi="Times New Roman" w:cs="Times New Roman"/>
          <w:sz w:val="26"/>
          <w:szCs w:val="26"/>
        </w:rPr>
        <w:t>)</w:t>
      </w:r>
      <w:r w:rsidR="00E00FAD" w:rsidRPr="00857006">
        <w:rPr>
          <w:rFonts w:ascii="Times New Roman" w:hAnsi="Times New Roman" w:cs="Times New Roman"/>
          <w:sz w:val="26"/>
          <w:szCs w:val="26"/>
        </w:rPr>
        <w:t>;</w:t>
      </w:r>
    </w:p>
    <w:p w:rsidR="00472D02" w:rsidRPr="00857006" w:rsidRDefault="00E00FAD" w:rsidP="00857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занижение дохода от реализации имущества, используемого в коммерческой деятельности.</w:t>
      </w:r>
    </w:p>
    <w:p w:rsidR="00E00FAD" w:rsidRPr="00857006" w:rsidRDefault="00E00FAD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Поэтому основными направлениями камерального анализа контроля являются:</w:t>
      </w:r>
    </w:p>
    <w:p w:rsidR="00E00FAD" w:rsidRDefault="00E00FAD" w:rsidP="0085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lastRenderedPageBreak/>
        <w:t xml:space="preserve">анализ документов, представленных налогоплательщиком в </w:t>
      </w:r>
      <w:r w:rsidR="005D740E" w:rsidRPr="00857006">
        <w:rPr>
          <w:rFonts w:ascii="Times New Roman" w:hAnsi="Times New Roman" w:cs="Times New Roman"/>
          <w:sz w:val="26"/>
          <w:szCs w:val="26"/>
        </w:rPr>
        <w:t>соответствии с</w:t>
      </w:r>
      <w:r w:rsidRPr="00857006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5D740E" w:rsidRPr="00857006">
        <w:rPr>
          <w:rFonts w:ascii="Times New Roman" w:hAnsi="Times New Roman" w:cs="Times New Roman"/>
          <w:sz w:val="26"/>
          <w:szCs w:val="26"/>
        </w:rPr>
        <w:t>ом</w:t>
      </w:r>
      <w:r w:rsidRPr="00857006">
        <w:rPr>
          <w:rFonts w:ascii="Times New Roman" w:hAnsi="Times New Roman" w:cs="Times New Roman"/>
          <w:sz w:val="26"/>
          <w:szCs w:val="26"/>
        </w:rPr>
        <w:t xml:space="preserve"> 3 статьи 88 Налогового кодекса РФ</w:t>
      </w:r>
      <w:r w:rsidR="005D740E" w:rsidRPr="00857006">
        <w:rPr>
          <w:rFonts w:ascii="Times New Roman" w:hAnsi="Times New Roman" w:cs="Times New Roman"/>
          <w:sz w:val="26"/>
          <w:szCs w:val="26"/>
        </w:rPr>
        <w:t xml:space="preserve"> (</w:t>
      </w:r>
      <w:r w:rsidR="006574E6" w:rsidRPr="00857006">
        <w:rPr>
          <w:rFonts w:ascii="Times New Roman" w:hAnsi="Times New Roman" w:cs="Times New Roman"/>
          <w:sz w:val="26"/>
          <w:szCs w:val="26"/>
        </w:rPr>
        <w:t>на требование налогового</w:t>
      </w:r>
      <w:r w:rsidR="005D740E" w:rsidRPr="00857006">
        <w:rPr>
          <w:rFonts w:ascii="Times New Roman" w:hAnsi="Times New Roman" w:cs="Times New Roman"/>
          <w:sz w:val="26"/>
          <w:szCs w:val="26"/>
        </w:rPr>
        <w:t xml:space="preserve"> органа)</w:t>
      </w:r>
      <w:r w:rsidRPr="00857006">
        <w:rPr>
          <w:rFonts w:ascii="Times New Roman" w:hAnsi="Times New Roman" w:cs="Times New Roman"/>
          <w:sz w:val="26"/>
          <w:szCs w:val="26"/>
        </w:rPr>
        <w:t>;</w:t>
      </w:r>
    </w:p>
    <w:p w:rsidR="00F83F5F" w:rsidRPr="00857006" w:rsidRDefault="00F83F5F" w:rsidP="00F83F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анализ операций по счетам;</w:t>
      </w:r>
    </w:p>
    <w:p w:rsidR="00E00FAD" w:rsidRPr="00857006" w:rsidRDefault="00E00FAD" w:rsidP="0085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проведение встречных проверок контрагентов налогоплательщика в </w:t>
      </w:r>
      <w:r w:rsidR="005D740E" w:rsidRPr="00857006">
        <w:rPr>
          <w:rFonts w:ascii="Times New Roman" w:hAnsi="Times New Roman" w:cs="Times New Roman"/>
          <w:sz w:val="26"/>
          <w:szCs w:val="26"/>
        </w:rPr>
        <w:t>соответствии со</w:t>
      </w:r>
      <w:r w:rsidRPr="00857006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5D740E" w:rsidRPr="00857006">
        <w:rPr>
          <w:rFonts w:ascii="Times New Roman" w:hAnsi="Times New Roman" w:cs="Times New Roman"/>
          <w:sz w:val="26"/>
          <w:szCs w:val="26"/>
        </w:rPr>
        <w:t>ей</w:t>
      </w:r>
      <w:r w:rsidRPr="00857006">
        <w:rPr>
          <w:rFonts w:ascii="Times New Roman" w:hAnsi="Times New Roman" w:cs="Times New Roman"/>
          <w:sz w:val="26"/>
          <w:szCs w:val="26"/>
        </w:rPr>
        <w:t xml:space="preserve"> 93.1 Налогового кодекса РФ;</w:t>
      </w:r>
    </w:p>
    <w:p w:rsidR="00E00FAD" w:rsidRDefault="00E00FAD" w:rsidP="0085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F6652" w:rsidRPr="00857006">
        <w:rPr>
          <w:rFonts w:ascii="Times New Roman" w:hAnsi="Times New Roman" w:cs="Times New Roman"/>
          <w:sz w:val="26"/>
          <w:szCs w:val="26"/>
        </w:rPr>
        <w:t xml:space="preserve">сумм заявленных налогоплательщиком доходов, расходов, </w:t>
      </w:r>
      <w:r w:rsidRPr="00857006">
        <w:rPr>
          <w:rFonts w:ascii="Times New Roman" w:hAnsi="Times New Roman" w:cs="Times New Roman"/>
          <w:sz w:val="26"/>
          <w:szCs w:val="26"/>
        </w:rPr>
        <w:t>налоговой нагрузки налогоплательщика;</w:t>
      </w:r>
    </w:p>
    <w:p w:rsidR="008A243D" w:rsidRPr="00857006" w:rsidRDefault="008A243D" w:rsidP="0085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сверка показателей декларации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 НДФЛ с отчетностью по другим налогам, включая НДС;</w:t>
      </w:r>
    </w:p>
    <w:p w:rsidR="00E00FAD" w:rsidRPr="00857006" w:rsidRDefault="00E00FAD" w:rsidP="0085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анализ сведений из регистрирующих органов о переходе права собственности на недвижимое имущество, земельные участки, транспортные средства;</w:t>
      </w:r>
    </w:p>
    <w:p w:rsidR="00E00FAD" w:rsidRPr="00857006" w:rsidRDefault="00E00FAD" w:rsidP="0085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использование информации из внешних источников, включая участие ИП в государственных закупках и т.д.</w:t>
      </w:r>
    </w:p>
    <w:p w:rsidR="00E56CC6" w:rsidRDefault="00E56CC6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</w:t>
      </w:r>
      <w:r w:rsidRPr="00E56CC6">
        <w:rPr>
          <w:rFonts w:ascii="Times New Roman" w:hAnsi="Times New Roman" w:cs="Times New Roman"/>
          <w:sz w:val="26"/>
          <w:szCs w:val="26"/>
        </w:rPr>
        <w:t xml:space="preserve"> возможности камерального контроля по НДФЛ существенно ограничены положениями Налогового кодекса, в том числе пунктом 3 статьи 88 Кодекса. </w:t>
      </w:r>
      <w:proofErr w:type="gramStart"/>
      <w:r w:rsidRPr="00E56CC6">
        <w:rPr>
          <w:rFonts w:ascii="Times New Roman" w:hAnsi="Times New Roman" w:cs="Times New Roman"/>
          <w:sz w:val="26"/>
          <w:szCs w:val="26"/>
        </w:rPr>
        <w:t>Согласно данной норме налоговый орган  направляет налогоплательщику сообщение с требованием о представлении необходимых пояснений или внесении изменений в налоговую отчетность в строго определенных случаях, а именно: в случае если камеральной налоговой проверкой выявлены ошибки в декларации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</w:t>
      </w:r>
      <w:proofErr w:type="gramEnd"/>
      <w:r w:rsidRPr="00E56CC6">
        <w:rPr>
          <w:rFonts w:ascii="Times New Roman" w:hAnsi="Times New Roman" w:cs="Times New Roman"/>
          <w:sz w:val="26"/>
          <w:szCs w:val="26"/>
        </w:rPr>
        <w:t xml:space="preserve"> полученным им в ходе налогового контроля.</w:t>
      </w:r>
    </w:p>
    <w:p w:rsidR="00FA1665" w:rsidRPr="00857006" w:rsidRDefault="000F6652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Вместе с тем, мы видим существование рисков неуплаты НДФЛ индивидуальными предпринимателями</w:t>
      </w:r>
      <w:r w:rsidR="005A3CEE" w:rsidRPr="00857006">
        <w:rPr>
          <w:rFonts w:ascii="Times New Roman" w:hAnsi="Times New Roman" w:cs="Times New Roman"/>
          <w:sz w:val="26"/>
          <w:szCs w:val="26"/>
        </w:rPr>
        <w:t xml:space="preserve"> на общем режиме налогообложения. Так в сравнении с индивидуальными предпринимателями, применяющими упрощенную систему налогообложения на территории нашей республики, мы установили существенное «проседание» налоговой нагрузки по НДФЛ по сравнению с единым налогом по УСН. При сопоставимых оборотах за 2017 год (по УСН – 21 млрд. рублей, по НДФЛ – 25 млрд. рублей) налоговая нагрузка по НДФЛ составила в среднем 47 копеек на </w:t>
      </w:r>
      <w:r w:rsidR="00A63609" w:rsidRPr="00857006">
        <w:rPr>
          <w:rFonts w:ascii="Times New Roman" w:hAnsi="Times New Roman" w:cs="Times New Roman"/>
          <w:sz w:val="26"/>
          <w:szCs w:val="26"/>
        </w:rPr>
        <w:t xml:space="preserve">100 </w:t>
      </w:r>
      <w:r w:rsidR="005A3CEE" w:rsidRPr="00857006">
        <w:rPr>
          <w:rFonts w:ascii="Times New Roman" w:hAnsi="Times New Roman" w:cs="Times New Roman"/>
          <w:sz w:val="26"/>
          <w:szCs w:val="26"/>
        </w:rPr>
        <w:t>рубл</w:t>
      </w:r>
      <w:r w:rsidR="00A63609" w:rsidRPr="00857006">
        <w:rPr>
          <w:rFonts w:ascii="Times New Roman" w:hAnsi="Times New Roman" w:cs="Times New Roman"/>
          <w:sz w:val="26"/>
          <w:szCs w:val="26"/>
        </w:rPr>
        <w:t>ей</w:t>
      </w:r>
      <w:r w:rsidR="005A3CEE" w:rsidRPr="00857006">
        <w:rPr>
          <w:rFonts w:ascii="Times New Roman" w:hAnsi="Times New Roman" w:cs="Times New Roman"/>
          <w:sz w:val="26"/>
          <w:szCs w:val="26"/>
        </w:rPr>
        <w:t xml:space="preserve"> полученного дохода</w:t>
      </w:r>
      <w:r w:rsidR="00A63609" w:rsidRPr="00857006">
        <w:rPr>
          <w:rFonts w:ascii="Times New Roman" w:hAnsi="Times New Roman" w:cs="Times New Roman"/>
          <w:sz w:val="26"/>
          <w:szCs w:val="26"/>
        </w:rPr>
        <w:t xml:space="preserve"> (без учета предпринимателей с миллиардными оборотами - 95 копеек)</w:t>
      </w:r>
      <w:r w:rsidR="005A3CEE" w:rsidRPr="00857006">
        <w:rPr>
          <w:rFonts w:ascii="Times New Roman" w:hAnsi="Times New Roman" w:cs="Times New Roman"/>
          <w:sz w:val="26"/>
          <w:szCs w:val="26"/>
        </w:rPr>
        <w:t>, а по УСН – 5 рублей 33 копейки</w:t>
      </w:r>
      <w:r w:rsidR="00BB7F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B7F37" w:rsidRPr="0085700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B7F37" w:rsidRPr="00857006">
        <w:rPr>
          <w:rFonts w:ascii="Times New Roman" w:hAnsi="Times New Roman" w:cs="Times New Roman"/>
          <w:sz w:val="26"/>
          <w:szCs w:val="26"/>
        </w:rPr>
        <w:t xml:space="preserve"> 100 рублей полученного дохода</w:t>
      </w:r>
      <w:r w:rsidR="005A3CEE" w:rsidRPr="00857006">
        <w:rPr>
          <w:rFonts w:ascii="Times New Roman" w:hAnsi="Times New Roman" w:cs="Times New Roman"/>
          <w:sz w:val="26"/>
          <w:szCs w:val="26"/>
        </w:rPr>
        <w:t>. И это при том, что ставки налога по УСН ниже (от 6 до 10%).</w:t>
      </w:r>
      <w:r w:rsidR="00E42068" w:rsidRPr="00857006">
        <w:rPr>
          <w:rFonts w:ascii="Times New Roman" w:hAnsi="Times New Roman" w:cs="Times New Roman"/>
          <w:sz w:val="26"/>
          <w:szCs w:val="26"/>
        </w:rPr>
        <w:t xml:space="preserve"> Конечно, есть разница в налогообложении, но </w:t>
      </w:r>
      <w:r w:rsidR="00B759AF" w:rsidRPr="00857006">
        <w:rPr>
          <w:rFonts w:ascii="Times New Roman" w:hAnsi="Times New Roman" w:cs="Times New Roman"/>
          <w:sz w:val="26"/>
          <w:szCs w:val="26"/>
        </w:rPr>
        <w:t>мы планируем провести более детальный анализ налоговой базы по НДФЛ, отражаемой налогоплательщиками в декларациях</w:t>
      </w:r>
      <w:r w:rsidR="00E427AB" w:rsidRPr="00857006">
        <w:rPr>
          <w:rFonts w:ascii="Times New Roman" w:hAnsi="Times New Roman" w:cs="Times New Roman"/>
          <w:sz w:val="26"/>
          <w:szCs w:val="26"/>
        </w:rPr>
        <w:t xml:space="preserve"> по этому налогу</w:t>
      </w:r>
      <w:r w:rsidR="00B759AF" w:rsidRPr="00857006">
        <w:rPr>
          <w:rFonts w:ascii="Times New Roman" w:hAnsi="Times New Roman" w:cs="Times New Roman"/>
          <w:sz w:val="26"/>
          <w:szCs w:val="26"/>
        </w:rPr>
        <w:t>.</w:t>
      </w:r>
    </w:p>
    <w:p w:rsidR="0044321A" w:rsidRPr="00857006" w:rsidRDefault="00B276DF" w:rsidP="008570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A71DA3" w:rsidRPr="00857006">
        <w:rPr>
          <w:rFonts w:ascii="Times New Roman" w:hAnsi="Times New Roman" w:cs="Times New Roman"/>
          <w:sz w:val="26"/>
          <w:szCs w:val="26"/>
        </w:rPr>
        <w:t>1 января 2018 года 5 0</w:t>
      </w:r>
      <w:r w:rsidR="007157F8" w:rsidRPr="00857006">
        <w:rPr>
          <w:rFonts w:ascii="Times New Roman" w:hAnsi="Times New Roman" w:cs="Times New Roman"/>
          <w:sz w:val="26"/>
          <w:szCs w:val="26"/>
        </w:rPr>
        <w:t>96</w:t>
      </w:r>
      <w:r w:rsidR="00A71DA3" w:rsidRPr="00857006">
        <w:rPr>
          <w:rFonts w:ascii="Times New Roman" w:hAnsi="Times New Roman" w:cs="Times New Roman"/>
          <w:sz w:val="26"/>
          <w:szCs w:val="26"/>
        </w:rPr>
        <w:t xml:space="preserve"> </w:t>
      </w:r>
      <w:r w:rsidR="007157F8" w:rsidRPr="00857006">
        <w:rPr>
          <w:rFonts w:ascii="Times New Roman" w:hAnsi="Times New Roman" w:cs="Times New Roman"/>
          <w:sz w:val="26"/>
          <w:szCs w:val="26"/>
        </w:rPr>
        <w:t xml:space="preserve">или 14% </w:t>
      </w:r>
      <w:r w:rsidR="00A71DA3" w:rsidRPr="00857006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 </w:t>
      </w:r>
      <w:r w:rsidR="007157F8" w:rsidRPr="00857006">
        <w:rPr>
          <w:rFonts w:ascii="Times New Roman" w:hAnsi="Times New Roman" w:cs="Times New Roman"/>
          <w:sz w:val="26"/>
          <w:szCs w:val="26"/>
        </w:rPr>
        <w:t xml:space="preserve">нашей республики </w:t>
      </w:r>
      <w:r w:rsidR="00A71DA3" w:rsidRPr="00857006">
        <w:rPr>
          <w:rFonts w:ascii="Times New Roman" w:hAnsi="Times New Roman" w:cs="Times New Roman"/>
          <w:sz w:val="26"/>
          <w:szCs w:val="26"/>
        </w:rPr>
        <w:t>применяли труд наемных работников</w:t>
      </w:r>
      <w:r w:rsidR="007157F8" w:rsidRPr="00857006">
        <w:rPr>
          <w:rFonts w:ascii="Times New Roman" w:hAnsi="Times New Roman" w:cs="Times New Roman"/>
          <w:sz w:val="26"/>
          <w:szCs w:val="26"/>
        </w:rPr>
        <w:t xml:space="preserve">. </w:t>
      </w:r>
      <w:r w:rsidR="007157F8" w:rsidRPr="00857006">
        <w:rPr>
          <w:rFonts w:ascii="Times New Roman" w:hAnsi="Times New Roman" w:cs="Times New Roman"/>
          <w:sz w:val="26"/>
          <w:szCs w:val="26"/>
        </w:rPr>
        <w:lastRenderedPageBreak/>
        <w:t xml:space="preserve">Среднесписочная численность наемных работников </w:t>
      </w:r>
      <w:r w:rsidR="00611195" w:rsidRPr="00857006">
        <w:rPr>
          <w:rFonts w:ascii="Times New Roman" w:hAnsi="Times New Roman" w:cs="Times New Roman"/>
          <w:sz w:val="26"/>
          <w:szCs w:val="26"/>
        </w:rPr>
        <w:t xml:space="preserve">у индивидуальных предпринимателей </w:t>
      </w:r>
      <w:r w:rsidR="00FE7EDA" w:rsidRPr="00857006">
        <w:rPr>
          <w:rFonts w:ascii="Times New Roman" w:hAnsi="Times New Roman" w:cs="Times New Roman"/>
          <w:sz w:val="26"/>
          <w:szCs w:val="26"/>
        </w:rPr>
        <w:t xml:space="preserve">на указанную дату </w:t>
      </w:r>
      <w:r w:rsidR="006A4736" w:rsidRPr="00857006">
        <w:rPr>
          <w:rFonts w:ascii="Times New Roman" w:hAnsi="Times New Roman" w:cs="Times New Roman"/>
          <w:sz w:val="26"/>
          <w:szCs w:val="26"/>
        </w:rPr>
        <w:t>составила 30 715</w:t>
      </w:r>
      <w:r w:rsidR="007157F8" w:rsidRPr="0085700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93F5F" w:rsidRPr="00857006">
        <w:rPr>
          <w:rFonts w:ascii="Times New Roman" w:hAnsi="Times New Roman" w:cs="Times New Roman"/>
          <w:sz w:val="26"/>
          <w:szCs w:val="26"/>
        </w:rPr>
        <w:t xml:space="preserve"> (или порядка 4 % от общего числа наемных работников республики)</w:t>
      </w:r>
      <w:r w:rsidR="007157F8" w:rsidRPr="008570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530B" w:rsidRPr="00857006" w:rsidRDefault="005E41B7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>Согласно расчетам по страховым взносам средняя заработная плата, выплачиваемая индивидуальными предпринимателями наемным работникам, составила 7 620 рублей за 2017 год и 10 127 рублей за 9 месяцев 2018 года. Т.е., как вы видите, это уровень минимальной оплаты труда, с которой уплачиваются налоги и страховые взносы. Остальная часть заработной платы</w:t>
      </w:r>
      <w:r w:rsidR="00BB7F37">
        <w:rPr>
          <w:rFonts w:ascii="Times New Roman" w:hAnsi="Times New Roman" w:cs="Times New Roman"/>
          <w:sz w:val="26"/>
          <w:szCs w:val="26"/>
        </w:rPr>
        <w:t>,</w:t>
      </w:r>
      <w:r w:rsidRPr="00857006">
        <w:rPr>
          <w:rFonts w:ascii="Times New Roman" w:hAnsi="Times New Roman" w:cs="Times New Roman"/>
          <w:sz w:val="26"/>
          <w:szCs w:val="26"/>
        </w:rPr>
        <w:t xml:space="preserve"> очевидно</w:t>
      </w:r>
      <w:r w:rsidR="00BB7F37">
        <w:rPr>
          <w:rFonts w:ascii="Times New Roman" w:hAnsi="Times New Roman" w:cs="Times New Roman"/>
          <w:sz w:val="26"/>
          <w:szCs w:val="26"/>
        </w:rPr>
        <w:t>,</w:t>
      </w:r>
      <w:r w:rsidRPr="00857006">
        <w:rPr>
          <w:rFonts w:ascii="Times New Roman" w:hAnsi="Times New Roman" w:cs="Times New Roman"/>
          <w:sz w:val="26"/>
          <w:szCs w:val="26"/>
        </w:rPr>
        <w:t xml:space="preserve"> выплачивается «в конверте».</w:t>
      </w:r>
    </w:p>
    <w:p w:rsidR="005E41B7" w:rsidRPr="00857006" w:rsidRDefault="005E41B7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Ну и как результат, к нам поступают жалобы от работников о неформальном трудоустройстве и выплате «серой» (теневой) заработной платы. </w:t>
      </w:r>
      <w:proofErr w:type="gramStart"/>
      <w:r w:rsidRPr="00857006">
        <w:rPr>
          <w:rFonts w:ascii="Times New Roman" w:hAnsi="Times New Roman" w:cs="Times New Roman"/>
          <w:sz w:val="26"/>
          <w:szCs w:val="26"/>
        </w:rPr>
        <w:t>Так за период 2017 год - 10 месяцев 2018 года к нам в Управление поступило  124 жалобы, из них 28 жалоб или 23% на индивидуальных предпринимателя.</w:t>
      </w:r>
      <w:proofErr w:type="gramEnd"/>
      <w:r w:rsidR="00836354" w:rsidRPr="00857006">
        <w:rPr>
          <w:rFonts w:ascii="Times New Roman" w:hAnsi="Times New Roman" w:cs="Times New Roman"/>
          <w:sz w:val="26"/>
          <w:szCs w:val="26"/>
        </w:rPr>
        <w:t xml:space="preserve"> По данным жалобам налоговыми органами </w:t>
      </w:r>
      <w:r w:rsidR="00A42798" w:rsidRPr="0085700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836354" w:rsidRPr="00857006">
        <w:rPr>
          <w:rFonts w:ascii="Times New Roman" w:hAnsi="Times New Roman" w:cs="Times New Roman"/>
          <w:sz w:val="26"/>
          <w:szCs w:val="26"/>
        </w:rPr>
        <w:t xml:space="preserve">проводится работа в целях легализации базы по страховым взносам и НДФЛ. </w:t>
      </w:r>
    </w:p>
    <w:p w:rsidR="00B53F8B" w:rsidRPr="00857006" w:rsidRDefault="0011765E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006">
        <w:rPr>
          <w:rFonts w:ascii="Times New Roman" w:hAnsi="Times New Roman" w:cs="Times New Roman"/>
          <w:sz w:val="26"/>
          <w:szCs w:val="26"/>
        </w:rPr>
        <w:t xml:space="preserve">В заключение хочу отметить, </w:t>
      </w:r>
      <w:r w:rsidR="00B53F8B" w:rsidRPr="00857006">
        <w:rPr>
          <w:rFonts w:ascii="Times New Roman" w:hAnsi="Times New Roman" w:cs="Times New Roman"/>
          <w:sz w:val="26"/>
          <w:szCs w:val="26"/>
        </w:rPr>
        <w:t xml:space="preserve">налог на доходы физических лиц является одним из основных источников доходов регионального и местного бюджетов. Поэтому </w:t>
      </w:r>
      <w:r w:rsidR="00103830" w:rsidRPr="00857006">
        <w:rPr>
          <w:rFonts w:ascii="Times New Roman" w:hAnsi="Times New Roman" w:cs="Times New Roman"/>
          <w:sz w:val="26"/>
          <w:szCs w:val="26"/>
        </w:rPr>
        <w:t>вопросы</w:t>
      </w:r>
      <w:r w:rsidR="00B53F8B" w:rsidRPr="00857006">
        <w:rPr>
          <w:rFonts w:ascii="Times New Roman" w:hAnsi="Times New Roman" w:cs="Times New Roman"/>
          <w:sz w:val="26"/>
          <w:szCs w:val="26"/>
        </w:rPr>
        <w:t xml:space="preserve"> администрирования НДФЛ </w:t>
      </w:r>
      <w:r w:rsidR="00103830" w:rsidRPr="00857006"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B53F8B" w:rsidRPr="00857006">
        <w:rPr>
          <w:rFonts w:ascii="Times New Roman" w:hAnsi="Times New Roman" w:cs="Times New Roman"/>
          <w:sz w:val="26"/>
          <w:szCs w:val="26"/>
        </w:rPr>
        <w:t>индивидуальны</w:t>
      </w:r>
      <w:r w:rsidR="00103830" w:rsidRPr="00857006">
        <w:rPr>
          <w:rFonts w:ascii="Times New Roman" w:hAnsi="Times New Roman" w:cs="Times New Roman"/>
          <w:sz w:val="26"/>
          <w:szCs w:val="26"/>
        </w:rPr>
        <w:t>х</w:t>
      </w:r>
      <w:r w:rsidR="00B53F8B" w:rsidRPr="00857006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103830" w:rsidRPr="00857006">
        <w:rPr>
          <w:rFonts w:ascii="Times New Roman" w:hAnsi="Times New Roman" w:cs="Times New Roman"/>
          <w:sz w:val="26"/>
          <w:szCs w:val="26"/>
        </w:rPr>
        <w:t>ей</w:t>
      </w:r>
      <w:r w:rsidR="00B53F8B" w:rsidRPr="00857006">
        <w:rPr>
          <w:rFonts w:ascii="Times New Roman" w:hAnsi="Times New Roman" w:cs="Times New Roman"/>
          <w:sz w:val="26"/>
          <w:szCs w:val="26"/>
        </w:rPr>
        <w:t xml:space="preserve"> </w:t>
      </w:r>
      <w:r w:rsidR="00103830" w:rsidRPr="00857006">
        <w:rPr>
          <w:rFonts w:ascii="Times New Roman" w:hAnsi="Times New Roman" w:cs="Times New Roman"/>
          <w:sz w:val="26"/>
          <w:szCs w:val="26"/>
        </w:rPr>
        <w:t>являю</w:t>
      </w:r>
      <w:r w:rsidR="00B53F8B" w:rsidRPr="00857006">
        <w:rPr>
          <w:rFonts w:ascii="Times New Roman" w:hAnsi="Times New Roman" w:cs="Times New Roman"/>
          <w:sz w:val="26"/>
          <w:szCs w:val="26"/>
        </w:rPr>
        <w:t>тся для налоговых органов одной из весомых задач.</w:t>
      </w:r>
    </w:p>
    <w:p w:rsidR="00C63D51" w:rsidRPr="00857006" w:rsidRDefault="00C63D51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6E8" w:rsidRPr="00857006" w:rsidRDefault="002666E8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6E8" w:rsidRPr="00857006" w:rsidRDefault="002666E8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6E8" w:rsidRPr="00857006" w:rsidRDefault="002666E8" w:rsidP="008570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666E8" w:rsidRPr="00857006" w:rsidSect="001038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4E" w:rsidRDefault="0091684E" w:rsidP="00103830">
      <w:pPr>
        <w:spacing w:after="0" w:line="240" w:lineRule="auto"/>
      </w:pPr>
      <w:r>
        <w:separator/>
      </w:r>
    </w:p>
  </w:endnote>
  <w:endnote w:type="continuationSeparator" w:id="0">
    <w:p w:rsidR="0091684E" w:rsidRDefault="0091684E" w:rsidP="0010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4E" w:rsidRDefault="0091684E" w:rsidP="00103830">
      <w:pPr>
        <w:spacing w:after="0" w:line="240" w:lineRule="auto"/>
      </w:pPr>
      <w:r>
        <w:separator/>
      </w:r>
    </w:p>
  </w:footnote>
  <w:footnote w:type="continuationSeparator" w:id="0">
    <w:p w:rsidR="0091684E" w:rsidRDefault="0091684E" w:rsidP="0010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82702"/>
      <w:docPartObj>
        <w:docPartGallery w:val="Page Numbers (Top of Page)"/>
        <w:docPartUnique/>
      </w:docPartObj>
    </w:sdtPr>
    <w:sdtEndPr/>
    <w:sdtContent>
      <w:p w:rsidR="00103830" w:rsidRDefault="001038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3D">
          <w:rPr>
            <w:noProof/>
          </w:rPr>
          <w:t>4</w:t>
        </w:r>
        <w:r>
          <w:fldChar w:fldCharType="end"/>
        </w:r>
      </w:p>
    </w:sdtContent>
  </w:sdt>
  <w:p w:rsidR="00103830" w:rsidRDefault="001038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EDD"/>
    <w:multiLevelType w:val="hybridMultilevel"/>
    <w:tmpl w:val="69F67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B08B2"/>
    <w:multiLevelType w:val="hybridMultilevel"/>
    <w:tmpl w:val="7D8E4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67F7B"/>
    <w:multiLevelType w:val="hybridMultilevel"/>
    <w:tmpl w:val="C47C5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645D"/>
    <w:multiLevelType w:val="hybridMultilevel"/>
    <w:tmpl w:val="0D4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E"/>
    <w:rsid w:val="00084C54"/>
    <w:rsid w:val="000C49D2"/>
    <w:rsid w:val="000F6652"/>
    <w:rsid w:val="00103830"/>
    <w:rsid w:val="001164D4"/>
    <w:rsid w:val="0011765E"/>
    <w:rsid w:val="001725F5"/>
    <w:rsid w:val="001848D2"/>
    <w:rsid w:val="001D7ACE"/>
    <w:rsid w:val="00211041"/>
    <w:rsid w:val="00227606"/>
    <w:rsid w:val="002666E8"/>
    <w:rsid w:val="00342C46"/>
    <w:rsid w:val="0044321A"/>
    <w:rsid w:val="00472D02"/>
    <w:rsid w:val="00492701"/>
    <w:rsid w:val="004A496D"/>
    <w:rsid w:val="004C0038"/>
    <w:rsid w:val="004D3505"/>
    <w:rsid w:val="005060E6"/>
    <w:rsid w:val="0059612D"/>
    <w:rsid w:val="005A3CEE"/>
    <w:rsid w:val="005D1F41"/>
    <w:rsid w:val="005D740E"/>
    <w:rsid w:val="005E41B7"/>
    <w:rsid w:val="005F4F17"/>
    <w:rsid w:val="00611195"/>
    <w:rsid w:val="0062087D"/>
    <w:rsid w:val="006276D2"/>
    <w:rsid w:val="00646886"/>
    <w:rsid w:val="006574E6"/>
    <w:rsid w:val="006A4736"/>
    <w:rsid w:val="007157F8"/>
    <w:rsid w:val="007211E8"/>
    <w:rsid w:val="00726030"/>
    <w:rsid w:val="00732381"/>
    <w:rsid w:val="007546BB"/>
    <w:rsid w:val="007D1942"/>
    <w:rsid w:val="007E105F"/>
    <w:rsid w:val="00833476"/>
    <w:rsid w:val="00836354"/>
    <w:rsid w:val="00857006"/>
    <w:rsid w:val="0088530B"/>
    <w:rsid w:val="00893F5F"/>
    <w:rsid w:val="008A243D"/>
    <w:rsid w:val="008A371B"/>
    <w:rsid w:val="008B077A"/>
    <w:rsid w:val="008C52F9"/>
    <w:rsid w:val="009046E3"/>
    <w:rsid w:val="0091684E"/>
    <w:rsid w:val="0092065E"/>
    <w:rsid w:val="009842C3"/>
    <w:rsid w:val="009F7FBB"/>
    <w:rsid w:val="00A33C53"/>
    <w:rsid w:val="00A41D44"/>
    <w:rsid w:val="00A42798"/>
    <w:rsid w:val="00A63609"/>
    <w:rsid w:val="00A67327"/>
    <w:rsid w:val="00A71DA3"/>
    <w:rsid w:val="00AC0AE4"/>
    <w:rsid w:val="00B276DF"/>
    <w:rsid w:val="00B302F9"/>
    <w:rsid w:val="00B41BE7"/>
    <w:rsid w:val="00B4553C"/>
    <w:rsid w:val="00B53F8B"/>
    <w:rsid w:val="00B64FD2"/>
    <w:rsid w:val="00B74C58"/>
    <w:rsid w:val="00B759AF"/>
    <w:rsid w:val="00B91B1E"/>
    <w:rsid w:val="00B95AE7"/>
    <w:rsid w:val="00BB2C2E"/>
    <w:rsid w:val="00BB7F37"/>
    <w:rsid w:val="00BC6198"/>
    <w:rsid w:val="00BD6068"/>
    <w:rsid w:val="00C26753"/>
    <w:rsid w:val="00C63D51"/>
    <w:rsid w:val="00CA4FCC"/>
    <w:rsid w:val="00CD1356"/>
    <w:rsid w:val="00CF3648"/>
    <w:rsid w:val="00D04BE2"/>
    <w:rsid w:val="00D1192E"/>
    <w:rsid w:val="00D20F3C"/>
    <w:rsid w:val="00D329C7"/>
    <w:rsid w:val="00E00FAD"/>
    <w:rsid w:val="00E42068"/>
    <w:rsid w:val="00E427AB"/>
    <w:rsid w:val="00E56CC6"/>
    <w:rsid w:val="00E84341"/>
    <w:rsid w:val="00E87F37"/>
    <w:rsid w:val="00F229C9"/>
    <w:rsid w:val="00F53118"/>
    <w:rsid w:val="00F83F5F"/>
    <w:rsid w:val="00FA1665"/>
    <w:rsid w:val="00FB48A7"/>
    <w:rsid w:val="00FC7CBF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830"/>
  </w:style>
  <w:style w:type="paragraph" w:styleId="a6">
    <w:name w:val="footer"/>
    <w:basedOn w:val="a"/>
    <w:link w:val="a7"/>
    <w:uiPriority w:val="99"/>
    <w:unhideWhenUsed/>
    <w:rsid w:val="0010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830"/>
  </w:style>
  <w:style w:type="paragraph" w:styleId="a6">
    <w:name w:val="footer"/>
    <w:basedOn w:val="a"/>
    <w:link w:val="a7"/>
    <w:uiPriority w:val="99"/>
    <w:unhideWhenUsed/>
    <w:rsid w:val="0010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Арафаилова Татьяна Николаевна</dc:creator>
  <cp:lastModifiedBy>Арафаилова Татьяна Николаевна</cp:lastModifiedBy>
  <cp:revision>15</cp:revision>
  <cp:lastPrinted>2018-11-28T12:59:00Z</cp:lastPrinted>
  <dcterms:created xsi:type="dcterms:W3CDTF">2018-11-28T12:34:00Z</dcterms:created>
  <dcterms:modified xsi:type="dcterms:W3CDTF">2018-11-29T05:17:00Z</dcterms:modified>
</cp:coreProperties>
</file>